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5"/>
        <w:gridCol w:w="330"/>
        <w:gridCol w:w="345"/>
      </w:tblGrid>
      <w:tr w:rsidR="00D14C15" w:rsidRPr="00D14C15" w:rsidTr="00D14C15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14C15" w:rsidRPr="00D14C15" w:rsidRDefault="00D14C15" w:rsidP="00D1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XII. mezinárodní Viking Cup 2012 </w:t>
            </w:r>
          </w:p>
        </w:tc>
        <w:tc>
          <w:tcPr>
            <w:tcW w:w="5000" w:type="pct"/>
            <w:vAlign w:val="center"/>
            <w:hideMark/>
          </w:tcPr>
          <w:p w:rsidR="00D14C15" w:rsidRPr="00D14C15" w:rsidRDefault="00D14C15" w:rsidP="00D14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obrázek 1" descr="Tisk">
                    <a:hlinkClick xmlns:a="http://schemas.openxmlformats.org/drawingml/2006/main" r:id="rId4" tgtFrame="&quot;_blank&quot;" tooltip="&quot;Tis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sk">
                            <a:hlinkClick r:id="rId4" tgtFrame="&quot;_blank&quot;" tooltip="&quot;Tis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vAlign w:val="center"/>
            <w:hideMark/>
          </w:tcPr>
          <w:p w:rsidR="00D14C15" w:rsidRPr="00D14C15" w:rsidRDefault="00D14C15" w:rsidP="00D14C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152400" cy="152400"/>
                  <wp:effectExtent l="19050" t="0" r="0" b="0"/>
                  <wp:docPr id="2" name="obrázek 2" descr="E-mail">
                    <a:hlinkClick xmlns:a="http://schemas.openxmlformats.org/drawingml/2006/main" r:id="rId6" tgtFrame="&quot;_blank&quot;" tooltip="&quot;E-mail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-mail">
                            <a:hlinkClick r:id="rId6" tgtFrame="&quot;_blank&quot;" tooltip="&quot;E-mail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4C15" w:rsidRPr="00D14C15" w:rsidRDefault="00D14C15" w:rsidP="00D14C1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D14C15" w:rsidRPr="00D14C15" w:rsidTr="00D14C15">
        <w:trPr>
          <w:tblCellSpacing w:w="15" w:type="dxa"/>
        </w:trPr>
        <w:tc>
          <w:tcPr>
            <w:tcW w:w="0" w:type="auto"/>
            <w:hideMark/>
          </w:tcPr>
          <w:p w:rsidR="00D14C15" w:rsidRPr="00D14C15" w:rsidRDefault="00D14C15" w:rsidP="00D1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Napsal František Macek | 09. duben 2012 | Aktualizováno 09. duben 2012 </w:t>
            </w:r>
          </w:p>
        </w:tc>
      </w:tr>
      <w:tr w:rsidR="00D14C15" w:rsidRPr="00D14C15" w:rsidTr="00D14C15">
        <w:trPr>
          <w:tblCellSpacing w:w="15" w:type="dxa"/>
        </w:trPr>
        <w:tc>
          <w:tcPr>
            <w:tcW w:w="0" w:type="auto"/>
            <w:hideMark/>
          </w:tcPr>
          <w:p w:rsidR="00D14C15" w:rsidRPr="00D14C15" w:rsidRDefault="00D14C15" w:rsidP="00D14C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952500" cy="1343025"/>
                  <wp:effectExtent l="19050" t="0" r="0" b="0"/>
                  <wp:docPr id="3" name="obrázek 3" descr="012_logo_viking_cup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012_logo_viking_cup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 čtvrtek 29. března 2012 kolem 08:00 hod. odcestovala, ze Znojma již po jedenácté česká výprava korejského bojového umění Taekwon-Do I.T.F. na cestu do Skandinávie. A to na již 12-ty Viking Cup do Švédska. Výprava, která odcestovala na jedenáctý ročník, byla poprvé ve složení studentů škol TKD I.T.F. So-San Znojmo a školy TKD I.T.F. Hwa-Rang Jevišovice. Obě dvě školy tak společně poprvé startovali na tomto turnaji pod společnou hlavičkou České Taekwon-Do I.T.F. Asociace. Všichni závodníci jezdí na tento turnaj již od samotného vzniku, proto, aby zde mohli poměřovat svoje dovednosti na tomto významném šampionátu, který je nejlepší v celé Evropě má ohlas po celém světě. Dvaceti devíti členná výprava, která ráno vycestovala z České republiky pokračovala tranzitem přes východní Německo a v podvečer byla již připravena k nalodění přes Baltské moře. 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pátek 30. března 2012 byla celá výprava po čtyř hodinové plavbě ve Švédském království. Dopoledne jsme si zpříjemnili relaxací u druhého největšího jezera Švédska kterým je Vättern. Přesně ve 12:00 hod byla celá česká výprava připravena ke své registraci a přivítání mezi svými přáteli. Po vykonání nezbytné registrace, která byla velice rychlá a precizní naše kroky směřovali k ubytování. To se nacházelo v Billingens stugby &amp; camping a zde proběhl objed. Po malém odpočinku část výpravy se vydala na prohlídku města Skövde, dějiště XII. Viking Cupu, které se konalo 31. 3. - 1. 4. 2012 </w:t>
            </w:r>
            <w:hyperlink r:id="rId10" w:history="1">
              <w:r w:rsidRPr="00D14C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www.viking-cup.se</w:t>
              </w:r>
            </w:hyperlink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Bylo nezbytné načerpat nové síly na nadcházející dosti očekávaný důležitý den a tak kolem 20:00 hodiny byli všichni na svých lůžkách. 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Ještě se tradičně konal kolem 22:00 hodiny mítink koučů. Ten byl uveden organizátorem tohoto turnaje panem mistrem Swavkem Didyszkem VII.Dan. Po té jeho žena Petra Didysko IV.Dan všem zúčastněným představil časový harmonogram celého turnaje a také i princip průběhu všech kategorií. O celkovém počtu všech startujících, kterých bylo 394 závodníků z 15 ti států světa. Oproti jiným ročníku, byl počet startujících sice menší, ale vzhledem k pokračující finanční recesi to vůbec nic neztratilo na své kvalitě šampionátu a také i konkurenci. Národní výpravy, zde již několikátým rokem jezdí vyladit sestavu a formu svých závodníků. I pro české závodníky to byl velice klíčový soutěžní start s ohledem na nadcházející mistrovství světa, které se bude hostit Kanada v srpnu.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V sobotu 31. března 2012 vypukl první soutěžní den. Hned po snídani a smenším časovím předstihem celá výprava českých taekwondistů odcestovala směrem ke sportovní Aréně Skövde. Při příchodu do Arény bylo zcela jasné, že nebude lehké se prosadit mezi 35 klubů, kteří přicestovali z Anglie, Argentiny, Austrálie, České republiky ( zastoupené Znojemským regionem ), Finska, Irska, Itálie, Německa, Norska, Kanady, Kazachstánu, Polska, Ruska, Skotska, a hlavně domácího Švédska. Jako vždy se organizátoři Švédské Asociace Taekwon-Do ITF </w:t>
            </w:r>
            <w:hyperlink r:id="rId11" w:history="1">
              <w:r w:rsidRPr="00D14C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www.itfsweden.com</w:t>
              </w:r>
            </w:hyperlink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 místního klubu Skövde </w:t>
            </w:r>
            <w:hyperlink r:id="rId12" w:history="1">
              <w:r w:rsidRPr="00D14C1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www.skovdetkd.se</w:t>
              </w:r>
            </w:hyperlink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opět zhostili tohoto turnaje jako vždy na jedničku. Všichni závodníci české výpravy soutěžili hned první soutěžní den na všech pěti zápasištích v technických sestavách Tul.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br/>
              <w:t xml:space="preserve">V pondělí 2. dubna 2012 v 7:00 hod. odcestovala ze Skövde celá výprava na spět domů. Oproti předešlým naším návštěvám Skandinávie nemohl z důvodu uvolnění ze zaměstnání žádný výlet. Kolem poledne se výprava nalodila na Trajekt ke zpáteční plavbě do Německa. Někteří se s těžkým srdcem u některých se smíšenými pocty nad projevenými výkony, při soutěži jsme se loučili ze Skandinávií. Tyto návštěvy a putování po severských zemích se svoji krásou a lidmi žijící v nich očarují ne jednoho z nás, který kdy přičichnul k cestování po Skandinávii. Odpoledne proběhla ještě malá přátelská návštěva města Sassnitz a s panem Brentem Nöllem s chotí Mariane. 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V úterý 3. dubna 2012 jsme se všichni v časných ranních hodinách šťastně vrátili do svých domovů. Naše pouť měřila něco málo přes 2 600 km.</w:t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>Rád bych touto cestou poděkoval všem závodníkům, za jejich dobré výsledky a výkony. Také i všem rodičům, sponzorům, za jejich obětavou podporu.</w:t>
            </w:r>
            <w:r w:rsidRPr="00D14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br/>
            </w:r>
            <w:r w:rsidRPr="00D14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br/>
              <w:t xml:space="preserve">                       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FF"/>
                <w:sz w:val="24"/>
                <w:szCs w:val="24"/>
                <w:lang w:eastAsia="cs-CZ"/>
              </w:rPr>
              <w:drawing>
                <wp:inline distT="0" distB="0" distL="0" distR="0">
                  <wp:extent cx="3810000" cy="2543175"/>
                  <wp:effectExtent l="19050" t="0" r="0" b="0"/>
                  <wp:docPr id="4" name="obrázek 4" descr="012_12_viking_cup_spol_foto">
                    <a:hlinkClick xmlns:a="http://schemas.openxmlformats.org/drawingml/2006/main" r:id="rId13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12_12_viking_cup_spol_foto">
                            <a:hlinkClick r:id="rId13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54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4C1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cs-CZ"/>
              </w:rPr>
              <w:t xml:space="preserve">       </w:t>
            </w:r>
          </w:p>
        </w:tc>
      </w:tr>
    </w:tbl>
    <w:p w:rsidR="00385FBB" w:rsidRDefault="00385FBB"/>
    <w:sectPr w:rsidR="00385FBB" w:rsidSect="0038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14C15"/>
    <w:rsid w:val="00385FBB"/>
    <w:rsid w:val="00D14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5F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14C15"/>
    <w:rPr>
      <w:color w:val="0000FF"/>
      <w:u w:val="single"/>
    </w:rPr>
  </w:style>
  <w:style w:type="character" w:customStyle="1" w:styleId="nm2">
    <w:name w:val="nm2"/>
    <w:basedOn w:val="Standardnpsmoodstavce"/>
    <w:rsid w:val="00D14C15"/>
  </w:style>
  <w:style w:type="character" w:styleId="Siln">
    <w:name w:val="Strong"/>
    <w:basedOn w:val="Standardnpsmoodstavce"/>
    <w:uiPriority w:val="22"/>
    <w:qFormat/>
    <w:rsid w:val="00D14C1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C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f-czech.cz/images/stories/0_itfczech/2012/012_logo_viking_cup.jpg" TargetMode="External"/><Relationship Id="rId13" Type="http://schemas.openxmlformats.org/officeDocument/2006/relationships/hyperlink" Target="http://www.itf-czech.cz/images/stories/0_itfczech/2012/012_12_viking_cup_spol_foto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skovdetkd.se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f-czech.cz/index2.php?option=com_content&amp;task=emailform&amp;id=352&amp;itemid=1" TargetMode="External"/><Relationship Id="rId11" Type="http://schemas.openxmlformats.org/officeDocument/2006/relationships/hyperlink" Target="http://www.itfsweden.com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viking-cup.se/" TargetMode="External"/><Relationship Id="rId4" Type="http://schemas.openxmlformats.org/officeDocument/2006/relationships/hyperlink" Target="http://www.itf-czech.cz/index2.php?option=com_content&amp;task=view&amp;id=352&amp;pop=1&amp;page=0&amp;Itemid=1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Achilles</dc:creator>
  <cp:lastModifiedBy>Achilles</cp:lastModifiedBy>
  <cp:revision>1</cp:revision>
  <dcterms:created xsi:type="dcterms:W3CDTF">2012-04-10T20:22:00Z</dcterms:created>
  <dcterms:modified xsi:type="dcterms:W3CDTF">2012-04-10T20:23:00Z</dcterms:modified>
</cp:coreProperties>
</file>