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39" w:rsidRPr="00704339" w:rsidRDefault="00704339" w:rsidP="00704339">
      <w:pPr>
        <w:rPr>
          <w:rFonts w:ascii="Arial" w:hAnsi="Arial" w:cs="Arial"/>
          <w:sz w:val="22"/>
          <w:szCs w:val="22"/>
        </w:rPr>
      </w:pPr>
      <w:r w:rsidRPr="00704339">
        <w:rPr>
          <w:rFonts w:ascii="Arial" w:hAnsi="Arial" w:cs="Arial"/>
          <w:sz w:val="22"/>
          <w:szCs w:val="22"/>
        </w:rPr>
        <w:t>Návrh na usnesení zastupitelstev obcí:</w:t>
      </w:r>
      <w:bookmarkStart w:id="0" w:name="_GoBack"/>
      <w:bookmarkEnd w:id="0"/>
    </w:p>
    <w:p w:rsidR="00704339" w:rsidRPr="00704339" w:rsidRDefault="00704339" w:rsidP="00704339">
      <w:pPr>
        <w:rPr>
          <w:rFonts w:ascii="Arial" w:hAnsi="Arial" w:cs="Arial"/>
          <w:sz w:val="22"/>
          <w:szCs w:val="22"/>
        </w:rPr>
      </w:pPr>
    </w:p>
    <w:p w:rsidR="00704339" w:rsidRPr="00704339" w:rsidRDefault="00704339" w:rsidP="00704339">
      <w:pPr>
        <w:jc w:val="both"/>
        <w:rPr>
          <w:rFonts w:ascii="Arial" w:hAnsi="Arial" w:cs="Arial"/>
          <w:sz w:val="22"/>
          <w:szCs w:val="22"/>
        </w:rPr>
      </w:pPr>
      <w:r w:rsidRPr="00704339">
        <w:rPr>
          <w:rFonts w:ascii="Arial" w:hAnsi="Arial" w:cs="Arial"/>
          <w:sz w:val="22"/>
          <w:szCs w:val="22"/>
        </w:rPr>
        <w:t>Zastupitelstvo obce ……………………</w:t>
      </w:r>
      <w:proofErr w:type="gramStart"/>
      <w:r w:rsidRPr="00704339">
        <w:rPr>
          <w:rFonts w:ascii="Arial" w:hAnsi="Arial" w:cs="Arial"/>
          <w:sz w:val="22"/>
          <w:szCs w:val="22"/>
        </w:rPr>
        <w:t>….. vyjadřuje</w:t>
      </w:r>
      <w:proofErr w:type="gramEnd"/>
      <w:r w:rsidRPr="00704339">
        <w:rPr>
          <w:rFonts w:ascii="Arial" w:hAnsi="Arial" w:cs="Arial"/>
          <w:sz w:val="22"/>
          <w:szCs w:val="22"/>
        </w:rPr>
        <w:t xml:space="preserve"> plnou podporu záměru města Znojma vybudovat krytý bazén v k. </w:t>
      </w:r>
      <w:proofErr w:type="spellStart"/>
      <w:r w:rsidRPr="00704339">
        <w:rPr>
          <w:rFonts w:ascii="Arial" w:hAnsi="Arial" w:cs="Arial"/>
          <w:sz w:val="22"/>
          <w:szCs w:val="22"/>
        </w:rPr>
        <w:t>ú.</w:t>
      </w:r>
      <w:proofErr w:type="spellEnd"/>
      <w:r w:rsidRPr="00704339">
        <w:rPr>
          <w:rFonts w:ascii="Arial" w:hAnsi="Arial" w:cs="Arial"/>
          <w:sz w:val="22"/>
          <w:szCs w:val="22"/>
        </w:rPr>
        <w:t xml:space="preserve"> Znojmo-Louka, ve Znojmě. </w:t>
      </w:r>
    </w:p>
    <w:p w:rsidR="008E02BD" w:rsidRDefault="008E02BD"/>
    <w:sectPr w:rsidR="008E0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339"/>
    <w:rsid w:val="003843FB"/>
    <w:rsid w:val="00704339"/>
    <w:rsid w:val="008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2C9E1-C265-4B78-864D-B95D0FDE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4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843FB"/>
    <w:pPr>
      <w:keepNext/>
      <w:keepLines/>
      <w:spacing w:before="240" w:line="259" w:lineRule="auto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43FB"/>
    <w:pPr>
      <w:keepNext/>
      <w:keepLines/>
      <w:spacing w:before="40" w:line="259" w:lineRule="auto"/>
      <w:outlineLvl w:val="1"/>
    </w:pPr>
    <w:rPr>
      <w:rFonts w:ascii="Cambria" w:eastAsiaTheme="majorEastAsia" w:hAnsi="Cambria" w:cstheme="majorBidi"/>
      <w:b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43FB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43FB"/>
    <w:rPr>
      <w:rFonts w:ascii="Cambria" w:eastAsiaTheme="majorEastAsia" w:hAnsi="Cambria" w:cstheme="majorBidi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Pastrňáková Zuzana</dc:creator>
  <cp:keywords/>
  <dc:description/>
  <cp:lastModifiedBy>Pastrňáková Zuzana</cp:lastModifiedBy>
  <cp:revision>1</cp:revision>
  <dcterms:created xsi:type="dcterms:W3CDTF">2019-05-09T10:12:00Z</dcterms:created>
  <dcterms:modified xsi:type="dcterms:W3CDTF">2019-05-09T10:13:00Z</dcterms:modified>
</cp:coreProperties>
</file>