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AAB" w:rsidRPr="009C2D77" w:rsidRDefault="001B04C9" w:rsidP="001B04C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C2D77">
        <w:rPr>
          <w:b/>
          <w:sz w:val="28"/>
          <w:szCs w:val="28"/>
        </w:rPr>
        <w:t xml:space="preserve">ZÁPIS </w:t>
      </w:r>
      <w:r w:rsidR="007832B9">
        <w:rPr>
          <w:b/>
          <w:sz w:val="28"/>
          <w:szCs w:val="28"/>
        </w:rPr>
        <w:t>č. 0</w:t>
      </w:r>
    </w:p>
    <w:p w:rsidR="00992AAB" w:rsidRDefault="007832B9" w:rsidP="001B0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kontrolního dne </w:t>
      </w:r>
      <w:proofErr w:type="gramStart"/>
      <w:r>
        <w:rPr>
          <w:b/>
          <w:sz w:val="28"/>
          <w:szCs w:val="28"/>
        </w:rPr>
        <w:t xml:space="preserve">konaného </w:t>
      </w:r>
      <w:r w:rsidR="00AB3125">
        <w:rPr>
          <w:b/>
          <w:sz w:val="28"/>
          <w:szCs w:val="28"/>
        </w:rPr>
        <w:t xml:space="preserve"> </w:t>
      </w:r>
      <w:r w:rsidR="002356D2">
        <w:rPr>
          <w:b/>
          <w:sz w:val="28"/>
          <w:szCs w:val="28"/>
        </w:rPr>
        <w:t>6.6.</w:t>
      </w:r>
      <w:proofErr w:type="gramEnd"/>
      <w:r w:rsidR="002356D2">
        <w:rPr>
          <w:b/>
          <w:sz w:val="28"/>
          <w:szCs w:val="28"/>
        </w:rPr>
        <w:t xml:space="preserve"> </w:t>
      </w:r>
      <w:r w:rsidR="000A281C">
        <w:rPr>
          <w:b/>
          <w:sz w:val="28"/>
          <w:szCs w:val="28"/>
        </w:rPr>
        <w:t xml:space="preserve"> 201</w:t>
      </w:r>
      <w:r w:rsidR="00AB3125">
        <w:rPr>
          <w:b/>
          <w:sz w:val="28"/>
          <w:szCs w:val="28"/>
        </w:rPr>
        <w:t>9</w:t>
      </w:r>
    </w:p>
    <w:p w:rsidR="009F370F" w:rsidRPr="009C2D77" w:rsidRDefault="009F370F" w:rsidP="001B04C9">
      <w:pPr>
        <w:jc w:val="center"/>
        <w:rPr>
          <w:b/>
          <w:sz w:val="28"/>
          <w:szCs w:val="28"/>
        </w:rPr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0A281C" w:rsidRPr="009C2D77" w:rsidTr="000A281C">
        <w:trPr>
          <w:trHeight w:val="255"/>
        </w:trPr>
        <w:tc>
          <w:tcPr>
            <w:tcW w:w="1560" w:type="dxa"/>
            <w:shd w:val="clear" w:color="auto" w:fill="C6D9F1" w:themeFill="text2" w:themeFillTint="33"/>
            <w:noWrap/>
            <w:vAlign w:val="center"/>
          </w:tcPr>
          <w:p w:rsidR="000A281C" w:rsidRPr="009C2D77" w:rsidRDefault="000A281C" w:rsidP="00A851CA">
            <w:pPr>
              <w:rPr>
                <w:b/>
                <w:sz w:val="20"/>
              </w:rPr>
            </w:pPr>
            <w:r w:rsidRPr="009C2D77">
              <w:rPr>
                <w:b/>
                <w:sz w:val="20"/>
              </w:rPr>
              <w:t>Stavba:</w:t>
            </w:r>
          </w:p>
        </w:tc>
        <w:tc>
          <w:tcPr>
            <w:tcW w:w="7512" w:type="dxa"/>
            <w:vAlign w:val="center"/>
          </w:tcPr>
          <w:p w:rsidR="000A281C" w:rsidRPr="005642F0" w:rsidRDefault="000A281C" w:rsidP="00A851CA">
            <w:pPr>
              <w:jc w:val="center"/>
              <w:rPr>
                <w:b/>
              </w:rPr>
            </w:pPr>
            <w:r w:rsidRPr="005642F0">
              <w:rPr>
                <w:b/>
                <w:color w:val="000000"/>
              </w:rPr>
              <w:t>"</w:t>
            </w:r>
            <w:r w:rsidR="00AB3125">
              <w:rPr>
                <w:rFonts w:ascii="Georgia" w:hAnsi="Georgia"/>
                <w:b/>
                <w:sz w:val="18"/>
                <w:szCs w:val="20"/>
              </w:rPr>
              <w:t>Rekonstrukce ZŠ a MŠ Jevišovice, III. etapa</w:t>
            </w:r>
            <w:r w:rsidRPr="005642F0">
              <w:rPr>
                <w:b/>
                <w:color w:val="000000"/>
              </w:rPr>
              <w:t>"</w:t>
            </w:r>
          </w:p>
        </w:tc>
      </w:tr>
      <w:tr w:rsidR="000A281C" w:rsidRPr="009C2D77" w:rsidTr="000A281C">
        <w:trPr>
          <w:trHeight w:val="255"/>
        </w:trPr>
        <w:tc>
          <w:tcPr>
            <w:tcW w:w="1560" w:type="dxa"/>
            <w:shd w:val="clear" w:color="auto" w:fill="C6D9F1" w:themeFill="text2" w:themeFillTint="33"/>
            <w:noWrap/>
            <w:vAlign w:val="center"/>
          </w:tcPr>
          <w:p w:rsidR="000A281C" w:rsidRPr="009C2D77" w:rsidRDefault="000A281C" w:rsidP="00A851CA">
            <w:r w:rsidRPr="009C2D77">
              <w:rPr>
                <w:b/>
                <w:sz w:val="20"/>
              </w:rPr>
              <w:t>Číslo smlouvy:</w:t>
            </w:r>
          </w:p>
        </w:tc>
        <w:tc>
          <w:tcPr>
            <w:tcW w:w="7512" w:type="dxa"/>
            <w:vAlign w:val="center"/>
          </w:tcPr>
          <w:p w:rsidR="000A281C" w:rsidRPr="009C2D77" w:rsidRDefault="000A281C" w:rsidP="00A851CA">
            <w:pPr>
              <w:jc w:val="center"/>
              <w:rPr>
                <w:b/>
                <w:sz w:val="22"/>
                <w:szCs w:val="36"/>
              </w:rPr>
            </w:pPr>
            <w:r>
              <w:rPr>
                <w:b/>
                <w:sz w:val="22"/>
                <w:szCs w:val="36"/>
              </w:rPr>
              <w:t xml:space="preserve">SOD ze dne </w:t>
            </w:r>
            <w:r w:rsidR="0020276B">
              <w:rPr>
                <w:b/>
                <w:sz w:val="22"/>
                <w:szCs w:val="36"/>
              </w:rPr>
              <w:t>11.10. 2018</w:t>
            </w:r>
          </w:p>
        </w:tc>
      </w:tr>
    </w:tbl>
    <w:p w:rsidR="00A24A45" w:rsidRPr="005642F0" w:rsidRDefault="00A24A45" w:rsidP="005642F0">
      <w:pPr>
        <w:spacing w:before="120" w:after="120"/>
        <w:ind w:left="426"/>
        <w:rPr>
          <w:rFonts w:asciiTheme="majorHAnsi" w:hAnsiTheme="majorHAnsi"/>
          <w:b/>
          <w:sz w:val="20"/>
          <w:u w:val="single"/>
        </w:rPr>
      </w:pPr>
      <w:r w:rsidRPr="00D029C1">
        <w:rPr>
          <w:rFonts w:asciiTheme="majorHAnsi" w:hAnsiTheme="majorHAnsi"/>
          <w:b/>
          <w:sz w:val="20"/>
          <w:u w:val="single"/>
        </w:rPr>
        <w:t>OBJEDNATEL</w:t>
      </w:r>
      <w:r w:rsidRPr="005642F0">
        <w:rPr>
          <w:rFonts w:asciiTheme="majorHAnsi" w:hAnsiTheme="majorHAnsi"/>
          <w:b/>
          <w:sz w:val="20"/>
          <w:u w:val="single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80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Název:</w:t>
            </w:r>
          </w:p>
        </w:tc>
        <w:tc>
          <w:tcPr>
            <w:tcW w:w="5953" w:type="dxa"/>
            <w:vAlign w:val="center"/>
          </w:tcPr>
          <w:p w:rsidR="007A203E" w:rsidRDefault="007A203E" w:rsidP="007A203E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Město Jevišovice</w:t>
            </w:r>
          </w:p>
        </w:tc>
      </w:tr>
      <w:tr w:rsidR="007A203E" w:rsidRPr="00D029C1" w:rsidTr="001E38E9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80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Sídlo:</w:t>
            </w:r>
          </w:p>
        </w:tc>
        <w:tc>
          <w:tcPr>
            <w:tcW w:w="5953" w:type="dxa"/>
            <w:vAlign w:val="bottom"/>
          </w:tcPr>
          <w:p w:rsidR="007A203E" w:rsidRDefault="007A203E" w:rsidP="007A203E">
            <w:r>
              <w:rPr>
                <w:sz w:val="20"/>
                <w:szCs w:val="20"/>
              </w:rPr>
              <w:t>671 53 Jevišovice 56</w:t>
            </w:r>
          </w:p>
        </w:tc>
      </w:tr>
      <w:tr w:rsidR="007A203E" w:rsidRPr="00D029C1" w:rsidTr="001E38E9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80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noProof/>
                <w:sz w:val="20"/>
              </w:rPr>
              <w:t>Oprávněný zástupce:</w:t>
            </w:r>
          </w:p>
        </w:tc>
        <w:tc>
          <w:tcPr>
            <w:tcW w:w="5953" w:type="dxa"/>
            <w:vAlign w:val="bottom"/>
          </w:tcPr>
          <w:p w:rsidR="007A203E" w:rsidRDefault="007A203E" w:rsidP="007A203E">
            <w:r>
              <w:rPr>
                <w:sz w:val="20"/>
                <w:szCs w:val="20"/>
              </w:rPr>
              <w:t>Mgr. Pavel Málek</w:t>
            </w:r>
          </w:p>
        </w:tc>
      </w:tr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80"/>
              <w:rPr>
                <w:rFonts w:asciiTheme="majorHAnsi" w:hAnsiTheme="majorHAnsi"/>
                <w:noProof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IČ:</w:t>
            </w:r>
          </w:p>
        </w:tc>
        <w:tc>
          <w:tcPr>
            <w:tcW w:w="5953" w:type="dxa"/>
            <w:vAlign w:val="center"/>
          </w:tcPr>
          <w:p w:rsidR="007A203E" w:rsidRDefault="007A203E" w:rsidP="007A203E">
            <w:r>
              <w:rPr>
                <w:sz w:val="20"/>
                <w:szCs w:val="20"/>
              </w:rPr>
              <w:t>00292923</w:t>
            </w:r>
          </w:p>
        </w:tc>
      </w:tr>
    </w:tbl>
    <w:p w:rsidR="00A24A45" w:rsidRPr="005642F0" w:rsidRDefault="005642F0" w:rsidP="005642F0">
      <w:pPr>
        <w:spacing w:before="120" w:after="120"/>
        <w:ind w:left="426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b/>
          <w:sz w:val="20"/>
          <w:u w:val="single"/>
        </w:rPr>
        <w:t>Osoba pověřená výkonem TDS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119"/>
        <w:gridCol w:w="5953"/>
      </w:tblGrid>
      <w:tr w:rsidR="00A24A45" w:rsidRPr="00314140" w:rsidTr="00A851CA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4A45" w:rsidRPr="002E2FCA" w:rsidRDefault="00A24A45" w:rsidP="00A851CA">
            <w:pPr>
              <w:ind w:left="180"/>
              <w:rPr>
                <w:rFonts w:ascii="Georgia" w:hAnsi="Georgia"/>
                <w:sz w:val="20"/>
              </w:rPr>
            </w:pPr>
            <w:r w:rsidRPr="002E2FCA">
              <w:rPr>
                <w:rFonts w:ascii="Georgia" w:hAnsi="Georgia"/>
                <w:sz w:val="20"/>
              </w:rPr>
              <w:t>Příkazník: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5" w:rsidRPr="00314140" w:rsidRDefault="00A24A45" w:rsidP="00A851CA">
            <w:pPr>
              <w:rPr>
                <w:rFonts w:ascii="Cambria" w:hAnsi="Cambria"/>
                <w:b/>
                <w:sz w:val="20"/>
                <w:szCs w:val="20"/>
              </w:rPr>
            </w:pPr>
            <w:r w:rsidRPr="00314140">
              <w:rPr>
                <w:rFonts w:ascii="Cambria" w:hAnsi="Cambria"/>
                <w:b/>
                <w:sz w:val="20"/>
                <w:szCs w:val="20"/>
              </w:rPr>
              <w:t>Husák Invest Management, s.r.o.</w:t>
            </w:r>
          </w:p>
        </w:tc>
      </w:tr>
      <w:tr w:rsidR="00A24A45" w:rsidRPr="00314140" w:rsidTr="00A851CA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A24A45" w:rsidRPr="0080639A" w:rsidRDefault="00A24A45" w:rsidP="00A851CA">
            <w:pPr>
              <w:ind w:left="180"/>
              <w:rPr>
                <w:rFonts w:ascii="Georgia" w:hAnsi="Georgia"/>
                <w:sz w:val="20"/>
              </w:rPr>
            </w:pPr>
            <w:r w:rsidRPr="0080639A">
              <w:rPr>
                <w:rFonts w:ascii="Georgia" w:hAnsi="Georgia"/>
                <w:sz w:val="20"/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5" w:rsidRPr="00314140" w:rsidRDefault="00A24A45" w:rsidP="00A851CA">
            <w:pPr>
              <w:rPr>
                <w:rFonts w:ascii="Cambria" w:hAnsi="Cambria"/>
                <w:sz w:val="20"/>
                <w:szCs w:val="20"/>
              </w:rPr>
            </w:pPr>
            <w:r w:rsidRPr="00314140">
              <w:rPr>
                <w:rFonts w:ascii="Cambria" w:hAnsi="Cambria"/>
                <w:sz w:val="20"/>
                <w:szCs w:val="20"/>
              </w:rPr>
              <w:t>Těšany 347, 664 54 Těšany</w:t>
            </w:r>
          </w:p>
        </w:tc>
      </w:tr>
      <w:tr w:rsidR="00A24A45" w:rsidRPr="00314140" w:rsidTr="00A851CA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4A45" w:rsidRPr="002E2FCA" w:rsidRDefault="00A24A45" w:rsidP="00A851CA">
            <w:pPr>
              <w:ind w:left="180"/>
              <w:rPr>
                <w:rFonts w:ascii="Georgia" w:hAnsi="Georgia"/>
                <w:sz w:val="20"/>
              </w:rPr>
            </w:pPr>
            <w:r w:rsidRPr="002E2FCA">
              <w:rPr>
                <w:rFonts w:ascii="Georgia" w:hAnsi="Georgia"/>
                <w:sz w:val="20"/>
              </w:rPr>
              <w:t>IČ: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5" w:rsidRPr="00314140" w:rsidRDefault="00A24A45" w:rsidP="00A851CA">
            <w:pPr>
              <w:rPr>
                <w:rFonts w:ascii="Cambria" w:hAnsi="Cambria"/>
                <w:sz w:val="20"/>
                <w:szCs w:val="20"/>
              </w:rPr>
            </w:pPr>
            <w:r w:rsidRPr="00314140">
              <w:rPr>
                <w:rFonts w:ascii="Cambria" w:hAnsi="Cambria"/>
                <w:sz w:val="20"/>
                <w:szCs w:val="20"/>
              </w:rPr>
              <w:t>037 82 875</w:t>
            </w:r>
          </w:p>
        </w:tc>
      </w:tr>
      <w:tr w:rsidR="00A24A45" w:rsidRPr="00314140" w:rsidTr="00A851CA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4A45" w:rsidRPr="002E2FCA" w:rsidRDefault="00A24A45" w:rsidP="00A851CA">
            <w:pPr>
              <w:ind w:left="180"/>
              <w:rPr>
                <w:rFonts w:ascii="Georgia" w:hAnsi="Georgia"/>
                <w:sz w:val="20"/>
              </w:rPr>
            </w:pPr>
            <w:r w:rsidRPr="002E2FCA">
              <w:rPr>
                <w:rFonts w:ascii="Georgia" w:hAnsi="Georgia"/>
                <w:sz w:val="20"/>
              </w:rPr>
              <w:t>Statutární zástupce/zástupci: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5" w:rsidRPr="00314140" w:rsidRDefault="00A24A45" w:rsidP="00A851CA">
            <w:pPr>
              <w:ind w:left="34"/>
              <w:rPr>
                <w:rFonts w:ascii="Cambria" w:hAnsi="Cambria"/>
                <w:sz w:val="20"/>
                <w:szCs w:val="20"/>
              </w:rPr>
            </w:pPr>
            <w:r w:rsidRPr="00314140">
              <w:rPr>
                <w:rFonts w:ascii="Cambria" w:hAnsi="Cambria"/>
                <w:sz w:val="20"/>
                <w:szCs w:val="20"/>
              </w:rPr>
              <w:t xml:space="preserve">Mgr. Jan </w:t>
            </w:r>
            <w:proofErr w:type="gramStart"/>
            <w:r w:rsidRPr="00314140">
              <w:rPr>
                <w:rFonts w:ascii="Cambria" w:hAnsi="Cambria"/>
                <w:sz w:val="20"/>
                <w:szCs w:val="20"/>
              </w:rPr>
              <w:t>Husák - jednatel</w:t>
            </w:r>
            <w:proofErr w:type="gramEnd"/>
            <w:r w:rsidRPr="00314140">
              <w:rPr>
                <w:rFonts w:ascii="Cambria" w:hAnsi="Cambria"/>
                <w:sz w:val="20"/>
                <w:szCs w:val="20"/>
              </w:rPr>
              <w:t xml:space="preserve"> společnosti</w:t>
            </w:r>
            <w:r w:rsidRPr="00314140">
              <w:rPr>
                <w:rFonts w:ascii="Cambria" w:hAnsi="Cambria"/>
                <w:sz w:val="20"/>
                <w:szCs w:val="20"/>
              </w:rPr>
              <w:br/>
              <w:t>Miroslava Husáková - jednatel společnosti</w:t>
            </w:r>
          </w:p>
        </w:tc>
      </w:tr>
      <w:tr w:rsidR="00A24A45" w:rsidRPr="00314140" w:rsidTr="00A851CA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4A45" w:rsidRPr="002E2FCA" w:rsidRDefault="00A24A45" w:rsidP="00A851CA">
            <w:pPr>
              <w:ind w:left="180"/>
              <w:rPr>
                <w:rFonts w:ascii="Georgia" w:hAnsi="Georgia"/>
                <w:sz w:val="20"/>
              </w:rPr>
            </w:pPr>
            <w:r w:rsidRPr="002E2FCA">
              <w:rPr>
                <w:rFonts w:ascii="Georgia" w:hAnsi="Georgia"/>
                <w:sz w:val="20"/>
              </w:rPr>
              <w:t>Zástupce pro věci technické: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5" w:rsidRPr="00314140" w:rsidRDefault="00A24A45" w:rsidP="00A851CA">
            <w:pPr>
              <w:ind w:left="34"/>
              <w:rPr>
                <w:rFonts w:ascii="Cambria" w:hAnsi="Cambria"/>
                <w:sz w:val="20"/>
                <w:szCs w:val="20"/>
              </w:rPr>
            </w:pPr>
            <w:r w:rsidRPr="002E2FCA">
              <w:rPr>
                <w:rFonts w:ascii="Cambria" w:hAnsi="Cambria"/>
                <w:sz w:val="20"/>
                <w:szCs w:val="20"/>
              </w:rPr>
              <w:t>Ing. Vladimír Kramář</w:t>
            </w:r>
          </w:p>
        </w:tc>
      </w:tr>
    </w:tbl>
    <w:p w:rsidR="00A24A45" w:rsidRDefault="00A24A45" w:rsidP="00A24A45">
      <w:pPr>
        <w:spacing w:before="120" w:after="120"/>
        <w:ind w:left="426"/>
        <w:rPr>
          <w:rFonts w:asciiTheme="majorHAnsi" w:hAnsiTheme="majorHAnsi"/>
          <w:b/>
          <w:sz w:val="20"/>
        </w:rPr>
      </w:pPr>
      <w:r w:rsidRPr="00D029C1">
        <w:rPr>
          <w:rFonts w:asciiTheme="majorHAnsi" w:hAnsiTheme="majorHAnsi"/>
          <w:b/>
          <w:sz w:val="20"/>
          <w:u w:val="single"/>
        </w:rPr>
        <w:t>ZHOTOVITEL</w:t>
      </w:r>
      <w:r w:rsidRPr="00D029C1">
        <w:rPr>
          <w:rFonts w:asciiTheme="majorHAnsi" w:hAnsiTheme="majorHAnsi"/>
          <w:b/>
          <w:sz w:val="20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42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Název:</w:t>
            </w:r>
          </w:p>
        </w:tc>
        <w:tc>
          <w:tcPr>
            <w:tcW w:w="5953" w:type="dxa"/>
            <w:shd w:val="clear" w:color="auto" w:fill="auto"/>
          </w:tcPr>
          <w:p w:rsidR="007A203E" w:rsidRPr="007A203E" w:rsidRDefault="007A203E" w:rsidP="007A203E">
            <w:pPr>
              <w:rPr>
                <w:rFonts w:ascii="Cambria" w:hAnsi="Cambria"/>
                <w:b/>
                <w:sz w:val="20"/>
                <w:szCs w:val="20"/>
              </w:rPr>
            </w:pPr>
            <w:r w:rsidRPr="007A203E">
              <w:rPr>
                <w:rFonts w:ascii="Cambria" w:hAnsi="Cambria"/>
                <w:b/>
                <w:sz w:val="20"/>
                <w:szCs w:val="20"/>
              </w:rPr>
              <w:t>ARCHATT PAMÁTKY spol. s r.o.</w:t>
            </w:r>
          </w:p>
        </w:tc>
      </w:tr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42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:rsidR="007A203E" w:rsidRPr="007A203E" w:rsidRDefault="007A203E" w:rsidP="007A203E">
            <w:pPr>
              <w:rPr>
                <w:rFonts w:ascii="Cambria" w:hAnsi="Cambria"/>
                <w:sz w:val="20"/>
                <w:szCs w:val="20"/>
              </w:rPr>
            </w:pPr>
            <w:r w:rsidRPr="007A203E">
              <w:rPr>
                <w:rFonts w:ascii="Cambria" w:hAnsi="Cambria"/>
                <w:sz w:val="20"/>
                <w:szCs w:val="20"/>
              </w:rPr>
              <w:t>V. Nezvala 68/56, 67401 Třebíč</w:t>
            </w:r>
          </w:p>
        </w:tc>
      </w:tr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42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IČ:</w:t>
            </w:r>
          </w:p>
        </w:tc>
        <w:tc>
          <w:tcPr>
            <w:tcW w:w="5953" w:type="dxa"/>
            <w:shd w:val="clear" w:color="auto" w:fill="auto"/>
          </w:tcPr>
          <w:p w:rsidR="007A203E" w:rsidRPr="007A203E" w:rsidRDefault="00AC6CD3" w:rsidP="007A203E">
            <w:pPr>
              <w:rPr>
                <w:rFonts w:ascii="Cambria" w:hAnsi="Cambria"/>
                <w:sz w:val="20"/>
                <w:szCs w:val="20"/>
              </w:rPr>
            </w:pPr>
            <w:r w:rsidRPr="007A203E">
              <w:rPr>
                <w:rFonts w:ascii="Cambria" w:hAnsi="Cambria"/>
                <w:sz w:val="20"/>
                <w:szCs w:val="20"/>
              </w:rPr>
              <w:t>607 530 13</w:t>
            </w:r>
          </w:p>
        </w:tc>
      </w:tr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42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Oprávněný zástupce</w:t>
            </w:r>
            <w:r w:rsidR="00500973">
              <w:rPr>
                <w:rFonts w:asciiTheme="majorHAnsi" w:hAnsiTheme="majorHAnsi"/>
                <w:sz w:val="20"/>
              </w:rPr>
              <w:t>-hlavní stavbyvedoucí</w:t>
            </w:r>
            <w:r w:rsidRPr="00D029C1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7A203E" w:rsidRPr="007A203E" w:rsidRDefault="00500973" w:rsidP="007A20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Ing. Ondřej Vrba, tel.: 724 651 607, o.vrba@archatt-pamatky.cz</w:t>
            </w:r>
          </w:p>
        </w:tc>
      </w:tr>
      <w:tr w:rsidR="00B50D85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B50D85" w:rsidRPr="00D029C1" w:rsidRDefault="00500973" w:rsidP="007A203E">
            <w:pPr>
              <w:ind w:left="14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Stavbyvedoucí</w:t>
            </w:r>
          </w:p>
        </w:tc>
        <w:tc>
          <w:tcPr>
            <w:tcW w:w="5953" w:type="dxa"/>
            <w:shd w:val="clear" w:color="auto" w:fill="auto"/>
          </w:tcPr>
          <w:p w:rsidR="00B50D85" w:rsidRPr="007A203E" w:rsidRDefault="0073089E" w:rsidP="007A20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Josef Vrba, Tel.: 724 020226, vrbastav@seznam.cz</w:t>
            </w:r>
          </w:p>
        </w:tc>
      </w:tr>
      <w:tr w:rsidR="00B50D85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B50D85" w:rsidRPr="00D029C1" w:rsidRDefault="0073089E" w:rsidP="007A203E">
            <w:pPr>
              <w:ind w:left="14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Dodavatel výplní zástupce stavbyvedoucího</w:t>
            </w:r>
          </w:p>
        </w:tc>
        <w:tc>
          <w:tcPr>
            <w:tcW w:w="5953" w:type="dxa"/>
            <w:shd w:val="clear" w:color="auto" w:fill="auto"/>
          </w:tcPr>
          <w:p w:rsidR="00B50D85" w:rsidRPr="007A203E" w:rsidRDefault="0073089E" w:rsidP="007A20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Viklický, Tel.: 737 252 147, viklicky@viko-okna.cz</w:t>
            </w:r>
          </w:p>
        </w:tc>
      </w:tr>
    </w:tbl>
    <w:p w:rsidR="00D51D55" w:rsidRPr="0073089E" w:rsidRDefault="0073089E" w:rsidP="005F4307">
      <w:pPr>
        <w:spacing w:before="120" w:after="120"/>
        <w:ind w:left="426"/>
        <w:rPr>
          <w:rFonts w:asciiTheme="majorHAnsi" w:hAnsiTheme="majorHAnsi"/>
          <w:b/>
          <w:sz w:val="20"/>
          <w:u w:val="single"/>
        </w:rPr>
      </w:pPr>
      <w:r w:rsidRPr="0073089E">
        <w:rPr>
          <w:rFonts w:asciiTheme="majorHAnsi" w:hAnsiTheme="majorHAnsi"/>
          <w:b/>
          <w:sz w:val="20"/>
          <w:u w:val="single"/>
        </w:rPr>
        <w:t>Zodpovědný projektant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1"/>
      </w:tblGrid>
      <w:tr w:rsidR="00D51D55" w:rsidTr="00B50D8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Ing. Roman Zvěřina</w:t>
            </w:r>
          </w:p>
        </w:tc>
      </w:tr>
      <w:tr w:rsidR="00D51D55" w:rsidTr="00B50D8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Oblekovice</w:t>
            </w:r>
            <w:proofErr w:type="spellEnd"/>
            <w:r>
              <w:rPr>
                <w:sz w:val="22"/>
                <w:szCs w:val="22"/>
              </w:rPr>
              <w:t xml:space="preserve"> 269, 671 81 Znojmo</w:t>
            </w:r>
          </w:p>
        </w:tc>
      </w:tr>
      <w:tr w:rsidR="00D51D55" w:rsidTr="00B50D8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zodpovědný projektant: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Jaroslav Dvořák, autorizovaný inženýr pro pozemní stavby, ČKAIT-1000909</w:t>
            </w:r>
          </w:p>
        </w:tc>
      </w:tr>
      <w:tr w:rsidR="00D51D55" w:rsidTr="00B50D8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Oprávněná osoba: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73" w:rsidRDefault="00D51D55">
            <w:pPr>
              <w:pStyle w:val="Zkladntext2"/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Ing. Roman Zvěřina, 723 952</w:t>
            </w:r>
            <w:r w:rsidR="00500973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273,</w:t>
            </w:r>
          </w:p>
          <w:p w:rsidR="00D51D55" w:rsidRDefault="00D51D55">
            <w:pPr>
              <w:pStyle w:val="Zkladntext2"/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zverina@znojemskaprojekce.cz</w:t>
            </w:r>
          </w:p>
        </w:tc>
      </w:tr>
      <w:tr w:rsidR="00D51D55" w:rsidTr="00B50D8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02531496</w:t>
            </w:r>
          </w:p>
        </w:tc>
      </w:tr>
    </w:tbl>
    <w:p w:rsidR="00D51D55" w:rsidRDefault="00D51D55" w:rsidP="005F4307">
      <w:pPr>
        <w:spacing w:before="120" w:after="120"/>
        <w:ind w:left="426"/>
        <w:rPr>
          <w:b/>
          <w:sz w:val="20"/>
          <w:u w:val="single"/>
        </w:rPr>
      </w:pPr>
    </w:p>
    <w:p w:rsidR="005F4307" w:rsidRPr="009C2D77" w:rsidRDefault="005F4307" w:rsidP="005F4307">
      <w:pPr>
        <w:spacing w:before="120" w:after="120"/>
        <w:ind w:left="426"/>
        <w:rPr>
          <w:b/>
          <w:sz w:val="20"/>
        </w:rPr>
      </w:pPr>
      <w:r w:rsidRPr="009C2D77">
        <w:rPr>
          <w:b/>
          <w:sz w:val="20"/>
          <w:u w:val="single"/>
        </w:rPr>
        <w:t>Další účastníci jednání</w:t>
      </w:r>
      <w:r w:rsidRPr="009C2D77">
        <w:rPr>
          <w:b/>
          <w:sz w:val="20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241185" w:rsidRPr="009C2D77" w:rsidTr="005642F0">
        <w:trPr>
          <w:trHeight w:val="369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241185" w:rsidRPr="00982978" w:rsidRDefault="00982978" w:rsidP="00A851CA">
            <w:pPr>
              <w:ind w:left="142"/>
              <w:rPr>
                <w:rFonts w:asciiTheme="majorHAnsi" w:hAnsiTheme="majorHAnsi"/>
                <w:sz w:val="20"/>
              </w:rPr>
            </w:pPr>
            <w:r w:rsidRPr="00982978">
              <w:rPr>
                <w:rFonts w:asciiTheme="majorHAnsi" w:hAnsiTheme="majorHAnsi"/>
                <w:sz w:val="20"/>
              </w:rPr>
              <w:t xml:space="preserve">Zpracovatel </w:t>
            </w:r>
            <w:proofErr w:type="gramStart"/>
            <w:r w:rsidRPr="00982978">
              <w:rPr>
                <w:rFonts w:asciiTheme="majorHAnsi" w:hAnsiTheme="majorHAnsi"/>
                <w:sz w:val="20"/>
              </w:rPr>
              <w:t>PD - AD</w:t>
            </w:r>
            <w:proofErr w:type="gramEnd"/>
            <w:r w:rsidRPr="00982978">
              <w:rPr>
                <w:rFonts w:asciiTheme="majorHAnsi" w:hAnsiTheme="majorHAnsi"/>
                <w:sz w:val="20"/>
              </w:rPr>
              <w:t xml:space="preserve"> projektanta: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241185" w:rsidRDefault="0020612E" w:rsidP="00A851CA">
            <w:pPr>
              <w:pStyle w:val="Zhlav"/>
              <w:tabs>
                <w:tab w:val="clear" w:pos="4536"/>
                <w:tab w:val="clear" w:pos="9072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>účast nebyla vyžádána</w:t>
            </w:r>
          </w:p>
        </w:tc>
      </w:tr>
      <w:tr w:rsidR="002C3FA8" w:rsidRPr="009C2D77" w:rsidTr="005642F0">
        <w:trPr>
          <w:trHeight w:val="369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2C3FA8" w:rsidRPr="00982978" w:rsidRDefault="002C3FA8" w:rsidP="00A851CA">
            <w:pPr>
              <w:ind w:left="14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Ředitel ZŠ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2C3FA8" w:rsidRDefault="00B75F8B" w:rsidP="00A851CA">
            <w:pPr>
              <w:pStyle w:val="Zhlav"/>
              <w:tabs>
                <w:tab w:val="clear" w:pos="4536"/>
                <w:tab w:val="clear" w:pos="9072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>Mgr. Pavel Šareš, Tel.: 603195 190, pavel.sares@seznam.cz</w:t>
            </w:r>
          </w:p>
        </w:tc>
      </w:tr>
      <w:tr w:rsidR="002C3FA8" w:rsidRPr="009C2D77" w:rsidTr="005642F0">
        <w:trPr>
          <w:trHeight w:val="369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2C3FA8" w:rsidRDefault="002C3FA8" w:rsidP="00A851CA">
            <w:pPr>
              <w:ind w:left="14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Zástupkyně </w:t>
            </w:r>
            <w:proofErr w:type="spellStart"/>
            <w:r>
              <w:rPr>
                <w:rFonts w:asciiTheme="majorHAnsi" w:hAnsiTheme="majorHAnsi"/>
                <w:sz w:val="20"/>
              </w:rPr>
              <w:t>řediteleZŠ</w:t>
            </w:r>
            <w:proofErr w:type="spellEnd"/>
          </w:p>
        </w:tc>
        <w:tc>
          <w:tcPr>
            <w:tcW w:w="5953" w:type="dxa"/>
            <w:shd w:val="clear" w:color="auto" w:fill="auto"/>
            <w:vAlign w:val="bottom"/>
          </w:tcPr>
          <w:p w:rsidR="002C3FA8" w:rsidRDefault="00B75F8B" w:rsidP="00A851CA">
            <w:pPr>
              <w:pStyle w:val="Zhlav"/>
              <w:tabs>
                <w:tab w:val="clear" w:pos="4536"/>
                <w:tab w:val="clear" w:pos="9072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>RNDr. Eva Dohnalová, Te. 777 647 083, dohnalovaeva@seznam.cz</w:t>
            </w:r>
          </w:p>
        </w:tc>
      </w:tr>
      <w:tr w:rsidR="002356D2" w:rsidRPr="009C2D77" w:rsidTr="005642F0">
        <w:trPr>
          <w:trHeight w:val="369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2356D2" w:rsidRPr="00982978" w:rsidRDefault="002356D2" w:rsidP="00A851CA">
            <w:pPr>
              <w:ind w:left="14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BOXED s.r.o. (zpracovatel IT sítě)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2356D2" w:rsidRDefault="002356D2" w:rsidP="00A851CA">
            <w:pPr>
              <w:pStyle w:val="Zhlav"/>
              <w:tabs>
                <w:tab w:val="clear" w:pos="4536"/>
                <w:tab w:val="clear" w:pos="9072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 xml:space="preserve">Jaroslav </w:t>
            </w:r>
            <w:r w:rsidR="00B75F8B">
              <w:rPr>
                <w:sz w:val="20"/>
              </w:rPr>
              <w:t>Ke</w:t>
            </w:r>
            <w:r>
              <w:rPr>
                <w:sz w:val="20"/>
              </w:rPr>
              <w:t>ttner</w:t>
            </w:r>
            <w:r w:rsidR="00B75F8B">
              <w:rPr>
                <w:sz w:val="20"/>
              </w:rPr>
              <w:t>, Tel.: 606 071364, revize@elektrokladno.cz</w:t>
            </w:r>
          </w:p>
        </w:tc>
      </w:tr>
    </w:tbl>
    <w:p w:rsidR="005F4307" w:rsidRDefault="005F4307">
      <w:pPr>
        <w:spacing w:after="200" w:line="276" w:lineRule="auto"/>
        <w:rPr>
          <w:sz w:val="18"/>
        </w:rPr>
      </w:pPr>
    </w:p>
    <w:p w:rsidR="00514E36" w:rsidRPr="009C2D77" w:rsidRDefault="00514E36">
      <w:pPr>
        <w:spacing w:after="200" w:line="276" w:lineRule="auto"/>
        <w:rPr>
          <w:sz w:val="18"/>
        </w:rPr>
      </w:pPr>
    </w:p>
    <w:p w:rsidR="00A24A45" w:rsidRDefault="002356D2" w:rsidP="00A24A45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Řešení dodatečných požadavků investora</w:t>
      </w:r>
      <w:r w:rsidR="00EB6736">
        <w:rPr>
          <w:rFonts w:asciiTheme="majorHAnsi" w:hAnsiTheme="majorHAnsi"/>
          <w:b/>
          <w:bCs/>
        </w:rPr>
        <w:t xml:space="preserve"> – IT rozvody</w:t>
      </w:r>
    </w:p>
    <w:p w:rsidR="00E95B5C" w:rsidRPr="00E95B5C" w:rsidRDefault="00E95B5C" w:rsidP="00E95B5C">
      <w:pPr>
        <w:pStyle w:val="Odstavecseseznamem"/>
        <w:numPr>
          <w:ilvl w:val="1"/>
          <w:numId w:val="11"/>
        </w:numPr>
        <w:spacing w:after="160" w:line="259" w:lineRule="auto"/>
      </w:pPr>
      <w:r w:rsidRPr="00E95B5C">
        <w:t xml:space="preserve">Interní komunikace vyřešit </w:t>
      </w:r>
      <w:r>
        <w:t xml:space="preserve">s firmou </w:t>
      </w:r>
      <w:r>
        <w:rPr>
          <w:rFonts w:asciiTheme="majorHAnsi" w:hAnsiTheme="majorHAnsi"/>
        </w:rPr>
        <w:t xml:space="preserve">BOXED s.r.o.  Investor pověří zpracovatele PD Ing. Zvěřinu zpracováním půdorysů II. NP za účelem doplnění projektu slaboproudých rozvodů, a to včetně kompletně všech tří NP </w:t>
      </w:r>
      <w:proofErr w:type="spellStart"/>
      <w:proofErr w:type="gramStart"/>
      <w:r>
        <w:rPr>
          <w:rFonts w:asciiTheme="majorHAnsi" w:hAnsiTheme="majorHAnsi"/>
        </w:rPr>
        <w:t>Komenia..</w:t>
      </w:r>
      <w:proofErr w:type="gramEnd"/>
      <w:r>
        <w:rPr>
          <w:rFonts w:asciiTheme="majorHAnsi" w:hAnsiTheme="majorHAnsi"/>
        </w:rPr>
        <w:t>¨Termín</w:t>
      </w:r>
      <w:proofErr w:type="spellEnd"/>
      <w:r>
        <w:rPr>
          <w:rFonts w:asciiTheme="majorHAnsi" w:hAnsiTheme="majorHAnsi"/>
        </w:rPr>
        <w:t xml:space="preserve"> – jednání s Ing. Zvěřinou do 12.6. 2019 – Zpracování PD – požadavek do 30.6. 2019.</w:t>
      </w:r>
    </w:p>
    <w:p w:rsidR="00E95B5C" w:rsidRDefault="00E95B5C" w:rsidP="00E95B5C">
      <w:pPr>
        <w:pStyle w:val="Odstavecseseznamem"/>
        <w:numPr>
          <w:ilvl w:val="1"/>
          <w:numId w:val="11"/>
        </w:numPr>
        <w:spacing w:after="160" w:line="259" w:lineRule="auto"/>
      </w:pPr>
      <w:r>
        <w:t xml:space="preserve">Firma </w:t>
      </w:r>
      <w:r>
        <w:rPr>
          <w:rFonts w:asciiTheme="majorHAnsi" w:hAnsiTheme="majorHAnsi"/>
        </w:rPr>
        <w:t>BOXED s.r.o. zpracuje PD slaboproudých rozvodů do 7 dnů od předání půdorysů v DWG formátech.</w:t>
      </w:r>
    </w:p>
    <w:p w:rsidR="00E95B5C" w:rsidRPr="00E95B5C" w:rsidRDefault="00E95B5C" w:rsidP="00E95B5C">
      <w:pPr>
        <w:pStyle w:val="Odstavecseseznamem"/>
        <w:numPr>
          <w:ilvl w:val="1"/>
          <w:numId w:val="11"/>
        </w:numPr>
        <w:spacing w:after="160" w:line="259" w:lineRule="auto"/>
      </w:pPr>
      <w:r>
        <w:lastRenderedPageBreak/>
        <w:t xml:space="preserve">Dodavatel stavby propojí firmu </w:t>
      </w:r>
      <w:r>
        <w:rPr>
          <w:rFonts w:asciiTheme="majorHAnsi" w:hAnsiTheme="majorHAnsi"/>
        </w:rPr>
        <w:t xml:space="preserve">BOXED s.r.o.  s dodavatelem </w:t>
      </w:r>
      <w:proofErr w:type="spellStart"/>
      <w:r>
        <w:rPr>
          <w:rFonts w:asciiTheme="majorHAnsi" w:hAnsiTheme="majorHAnsi"/>
        </w:rPr>
        <w:t>slaproudé</w:t>
      </w:r>
      <w:proofErr w:type="spellEnd"/>
      <w:r>
        <w:rPr>
          <w:rFonts w:asciiTheme="majorHAnsi" w:hAnsiTheme="majorHAnsi"/>
        </w:rPr>
        <w:t xml:space="preserve"> části stavby (po jeho definitivním výběru).</w:t>
      </w:r>
    </w:p>
    <w:p w:rsidR="00E95B5C" w:rsidRPr="00E95B5C" w:rsidRDefault="00E95B5C" w:rsidP="00E95B5C">
      <w:pPr>
        <w:pStyle w:val="Odstavecseseznamem"/>
        <w:numPr>
          <w:ilvl w:val="1"/>
          <w:numId w:val="11"/>
        </w:numPr>
        <w:spacing w:after="160" w:line="259" w:lineRule="auto"/>
      </w:pPr>
      <w:r>
        <w:rPr>
          <w:rFonts w:asciiTheme="majorHAnsi" w:hAnsiTheme="majorHAnsi"/>
        </w:rPr>
        <w:t>ZŠ – doplní své představy na doplnění slaboproudých rozvodů a dalších požadavků na IT systém do 12.6. 2019 – informací předá k vyhodnocení investorovi a všem řešitelům včetně zpracovatele PD Ing. Zvěřinovi.</w:t>
      </w:r>
    </w:p>
    <w:p w:rsidR="00E95B5C" w:rsidRPr="00E95B5C" w:rsidRDefault="00E95B5C" w:rsidP="00E95B5C">
      <w:pPr>
        <w:ind w:left="2520"/>
        <w:rPr>
          <w:rFonts w:asciiTheme="majorHAnsi" w:hAnsiTheme="majorHAnsi"/>
          <w:b/>
          <w:bCs/>
        </w:rPr>
      </w:pPr>
    </w:p>
    <w:p w:rsidR="00EB6736" w:rsidRDefault="00EB6736" w:rsidP="00EB6736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Řešení dodatečných požadavků </w:t>
      </w:r>
      <w:r w:rsidR="002C3FA8">
        <w:rPr>
          <w:rFonts w:asciiTheme="majorHAnsi" w:hAnsiTheme="majorHAnsi"/>
          <w:b/>
          <w:bCs/>
        </w:rPr>
        <w:t>– řešení bytů v ZŠ</w:t>
      </w:r>
    </w:p>
    <w:p w:rsidR="00EB6736" w:rsidRPr="00EB6736" w:rsidRDefault="00EB6736" w:rsidP="00EB6736">
      <w:pPr>
        <w:pStyle w:val="Odstavecseseznamem"/>
        <w:numPr>
          <w:ilvl w:val="1"/>
          <w:numId w:val="11"/>
        </w:numPr>
        <w:spacing w:after="160" w:line="259" w:lineRule="auto"/>
      </w:pPr>
      <w:r w:rsidRPr="00EB6736">
        <w:t xml:space="preserve">Doplnit výměnu oken – byty – Bude řešeno odděleně samostatnou zakázkou – specifikace + převzetí položek z hlavní </w:t>
      </w:r>
      <w:proofErr w:type="spellStart"/>
      <w:r w:rsidRPr="00EB6736">
        <w:t>zak</w:t>
      </w:r>
      <w:proofErr w:type="spellEnd"/>
      <w:r w:rsidRPr="00EB6736">
        <w:t xml:space="preserve">. Zpracování specifikace investor </w:t>
      </w:r>
      <w:proofErr w:type="gramStart"/>
      <w:r w:rsidRPr="00EB6736">
        <w:t>požaduje  od</w:t>
      </w:r>
      <w:proofErr w:type="gramEnd"/>
      <w:r w:rsidRPr="00EB6736">
        <w:t xml:space="preserve"> dodavatele stavby – provedení plast.</w:t>
      </w:r>
    </w:p>
    <w:p w:rsidR="00EB6736" w:rsidRDefault="00EB6736" w:rsidP="00EB6736">
      <w:pPr>
        <w:pStyle w:val="Odstavecseseznamem"/>
        <w:numPr>
          <w:ilvl w:val="1"/>
          <w:numId w:val="11"/>
        </w:numPr>
        <w:spacing w:after="160" w:line="259" w:lineRule="auto"/>
      </w:pPr>
      <w:r w:rsidRPr="00EB6736">
        <w:t xml:space="preserve">Zrušení </w:t>
      </w:r>
      <w:r>
        <w:t xml:space="preserve">bytu v I. </w:t>
      </w:r>
      <w:proofErr w:type="gramStart"/>
      <w:r>
        <w:t>NP</w:t>
      </w:r>
      <w:r w:rsidRPr="00EB6736">
        <w:t xml:space="preserve">  +</w:t>
      </w:r>
      <w:proofErr w:type="gramEnd"/>
      <w:r w:rsidRPr="00EB6736">
        <w:t xml:space="preserve"> jeho </w:t>
      </w:r>
      <w:proofErr w:type="spellStart"/>
      <w:r w:rsidRPr="00EB6736">
        <w:t>reko</w:t>
      </w:r>
      <w:proofErr w:type="spellEnd"/>
      <w:r w:rsidRPr="00EB6736">
        <w:t xml:space="preserve"> na kuchyňku – oddělit jako samostatnou zakázku – </w:t>
      </w:r>
      <w:r>
        <w:t xml:space="preserve">přípravu </w:t>
      </w:r>
      <w:r w:rsidRPr="00EB6736">
        <w:t xml:space="preserve">zajistí pan </w:t>
      </w:r>
      <w:proofErr w:type="spellStart"/>
      <w:r w:rsidRPr="00EB6736">
        <w:t>řed</w:t>
      </w:r>
      <w:proofErr w:type="spellEnd"/>
      <w:r w:rsidRPr="00EB6736">
        <w:t>.</w:t>
      </w:r>
      <w:r>
        <w:t xml:space="preserve"> ZŠ</w:t>
      </w:r>
      <w:r w:rsidRPr="00EB6736">
        <w:t xml:space="preserve"> Podklady, PD, a rozpočet-bude nutný kolaudační souhlas.</w:t>
      </w:r>
    </w:p>
    <w:p w:rsidR="002C3FA8" w:rsidRDefault="002C3FA8" w:rsidP="002C3FA8">
      <w:pPr>
        <w:spacing w:after="160" w:line="259" w:lineRule="auto"/>
        <w:ind w:left="1080"/>
      </w:pPr>
    </w:p>
    <w:p w:rsidR="002C3FA8" w:rsidRDefault="002C3FA8" w:rsidP="002C3FA8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Řešení dodatečných požadavků – sál ZŠ</w:t>
      </w:r>
    </w:p>
    <w:p w:rsidR="002C3FA8" w:rsidRDefault="002C3FA8" w:rsidP="002C3FA8">
      <w:pPr>
        <w:pStyle w:val="Odstavecseseznamem"/>
        <w:numPr>
          <w:ilvl w:val="1"/>
          <w:numId w:val="11"/>
        </w:numPr>
        <w:spacing w:after="160" w:line="259" w:lineRule="auto"/>
      </w:pPr>
      <w:r w:rsidRPr="002C3FA8">
        <w:t>Sál – rozvody ozvučení a osvětlení– včetně pultu</w:t>
      </w:r>
      <w:r>
        <w:t xml:space="preserve"> – Investor předá podklady a požadavky včetně návrhu řešení. Zpracování podkladů zadá Ing. Zvěřinovi + specializované firmě pro technologie vybavení společenských sálů.</w:t>
      </w:r>
    </w:p>
    <w:p w:rsidR="002C3FA8" w:rsidRDefault="002C3FA8" w:rsidP="002C3FA8">
      <w:pPr>
        <w:pStyle w:val="Odstavecseseznamem"/>
        <w:numPr>
          <w:ilvl w:val="1"/>
          <w:numId w:val="11"/>
        </w:numPr>
        <w:spacing w:after="160" w:line="259" w:lineRule="auto"/>
      </w:pPr>
      <w:r>
        <w:t xml:space="preserve">Vzduchotechnika – investor dle návrhu dodavatele zadá zpracování řešení vzduchotechniky </w:t>
      </w:r>
      <w:proofErr w:type="gramStart"/>
      <w:r>
        <w:t>sálu ,</w:t>
      </w:r>
      <w:proofErr w:type="gramEnd"/>
      <w:r>
        <w:t xml:space="preserve"> a to včetně přípravy pro budoucí rozšíření sálu. Zpracováním v rámci součinnosti bude osloven zpracovatel PD Ing. Zvěřina. Vzhledem ke zjednodušení komunikace a koordinace prací vstupní jednání zajistí dodavatel stavby do 15.6. 2019. Postup bude </w:t>
      </w:r>
      <w:r w:rsidR="001E65F7">
        <w:t>vyhodnocen na KD 21.6. 2019 v 9,00 h.</w:t>
      </w:r>
    </w:p>
    <w:p w:rsidR="001E65F7" w:rsidRDefault="001E65F7" w:rsidP="001E65F7">
      <w:pPr>
        <w:spacing w:after="160" w:line="259" w:lineRule="auto"/>
        <w:ind w:left="360"/>
      </w:pPr>
    </w:p>
    <w:p w:rsidR="001E65F7" w:rsidRDefault="001E65F7" w:rsidP="001E65F7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Změna hlavní stavby</w:t>
      </w:r>
    </w:p>
    <w:p w:rsidR="001E65F7" w:rsidRDefault="001E65F7" w:rsidP="001E65F7">
      <w:pPr>
        <w:pStyle w:val="Odstavecseseznamem"/>
        <w:numPr>
          <w:ilvl w:val="1"/>
          <w:numId w:val="11"/>
        </w:numPr>
        <w:spacing w:after="160" w:line="259" w:lineRule="auto"/>
      </w:pPr>
      <w:r>
        <w:t>Rozšíření zakázky o výměnu oken v přístavbě kuchyně ZŠ. Požadavek investora na provedení v EU profilech. Je nutné zpracovat zákres, specifikaci dodávky, včetně prací spojených s demontáží a montáží nových oken a položkového rozpočtu. Zajistí dodavatel stavby po konzultaci s vedením ZŠ a vedoucí kuchyně.  Termín zpracování podkladů do 21.6. 2019.</w:t>
      </w:r>
    </w:p>
    <w:p w:rsidR="001E65F7" w:rsidRDefault="001E65F7" w:rsidP="001E65F7">
      <w:pPr>
        <w:pStyle w:val="Odstavecseseznamem"/>
        <w:numPr>
          <w:ilvl w:val="1"/>
          <w:numId w:val="11"/>
        </w:numPr>
        <w:spacing w:after="160" w:line="259" w:lineRule="auto"/>
      </w:pPr>
      <w:r>
        <w:t>Následně investor ve spolupráci se SÚ projedná věc s dotčenými orgány.</w:t>
      </w:r>
    </w:p>
    <w:p w:rsidR="001E65F7" w:rsidRDefault="001E65F7" w:rsidP="001E65F7">
      <w:pPr>
        <w:pStyle w:val="Odstavecseseznamem"/>
        <w:numPr>
          <w:ilvl w:val="1"/>
          <w:numId w:val="11"/>
        </w:numPr>
        <w:spacing w:after="160" w:line="259" w:lineRule="auto"/>
      </w:pPr>
      <w:r>
        <w:t>Komplexní řešení rekonstrukce ÚT – zpracování PD bude zadáno Ing. Navrkalovi, a to včetně specifikací a rozpočtu. Přepokládaný termín projednání rozsahu prací do 21.6. 2019. Věc je řešena panem starostou.</w:t>
      </w:r>
      <w:r w:rsidR="00B50D85">
        <w:t xml:space="preserve"> Předpokládaný termín zpracování PD do 7.7. 2019.</w:t>
      </w:r>
    </w:p>
    <w:p w:rsidR="002C3FA8" w:rsidRDefault="002C3FA8" w:rsidP="002C3FA8">
      <w:pPr>
        <w:spacing w:after="160" w:line="259" w:lineRule="auto"/>
      </w:pPr>
    </w:p>
    <w:p w:rsidR="00B75F8B" w:rsidRDefault="00B75F8B" w:rsidP="00B75F8B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Předání staveniště</w:t>
      </w:r>
      <w:r w:rsidR="008B160B">
        <w:rPr>
          <w:rFonts w:asciiTheme="majorHAnsi" w:hAnsiTheme="majorHAnsi"/>
          <w:b/>
          <w:bCs/>
        </w:rPr>
        <w:t>:</w:t>
      </w:r>
    </w:p>
    <w:p w:rsidR="00B75F8B" w:rsidRDefault="008B160B" w:rsidP="00B75F8B">
      <w:pPr>
        <w:pStyle w:val="Odstavecseseznamem"/>
        <w:numPr>
          <w:ilvl w:val="1"/>
          <w:numId w:val="11"/>
        </w:numPr>
        <w:spacing w:after="160" w:line="259" w:lineRule="auto"/>
      </w:pPr>
      <w:r>
        <w:t>Dohodnut termín formálního předání staveniště 21.6</w:t>
      </w:r>
      <w:r w:rsidR="00B75F8B">
        <w:t>.</w:t>
      </w:r>
      <w:r>
        <w:t xml:space="preserve"> 2019</w:t>
      </w:r>
    </w:p>
    <w:p w:rsidR="002C3FA8" w:rsidRDefault="002C3FA8" w:rsidP="002C3FA8">
      <w:pPr>
        <w:spacing w:after="160" w:line="259" w:lineRule="auto"/>
      </w:pPr>
    </w:p>
    <w:p w:rsidR="00A24A45" w:rsidRPr="00A24A45" w:rsidRDefault="00A24A45" w:rsidP="00A24A45">
      <w:pPr>
        <w:pStyle w:val="Odstavecseseznamem"/>
        <w:numPr>
          <w:ilvl w:val="0"/>
          <w:numId w:val="11"/>
        </w:numPr>
        <w:rPr>
          <w:rFonts w:asciiTheme="majorHAnsi" w:hAnsiTheme="majorHAnsi"/>
          <w:b/>
        </w:rPr>
      </w:pPr>
      <w:r w:rsidRPr="00A24A45">
        <w:rPr>
          <w:rFonts w:asciiTheme="majorHAnsi" w:hAnsiTheme="majorHAnsi"/>
          <w:b/>
        </w:rPr>
        <w:t xml:space="preserve">Termín dalšího </w:t>
      </w:r>
      <w:proofErr w:type="gramStart"/>
      <w:r w:rsidRPr="00A24A45">
        <w:rPr>
          <w:rFonts w:asciiTheme="majorHAnsi" w:hAnsiTheme="majorHAnsi"/>
          <w:b/>
        </w:rPr>
        <w:t xml:space="preserve">KD:  </w:t>
      </w:r>
      <w:r w:rsidR="0020276B">
        <w:rPr>
          <w:rFonts w:asciiTheme="majorHAnsi" w:hAnsiTheme="majorHAnsi"/>
          <w:b/>
        </w:rPr>
        <w:t>21.6.</w:t>
      </w:r>
      <w:proofErr w:type="gramEnd"/>
      <w:r w:rsidR="0020276B">
        <w:rPr>
          <w:rFonts w:asciiTheme="majorHAnsi" w:hAnsiTheme="majorHAnsi"/>
          <w:b/>
        </w:rPr>
        <w:t xml:space="preserve"> 2019 v 9,00 h.</w:t>
      </w:r>
    </w:p>
    <w:p w:rsidR="001B04C9" w:rsidRPr="009C2D77" w:rsidRDefault="001B04C9" w:rsidP="008E3D34">
      <w:pPr>
        <w:pStyle w:val="Bezmezer"/>
        <w:rPr>
          <w:rFonts w:ascii="Times New Roman" w:hAnsi="Times New Roman"/>
          <w:lang w:val="cs-CZ"/>
        </w:rPr>
      </w:pPr>
    </w:p>
    <w:tbl>
      <w:tblPr>
        <w:tblW w:w="967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835"/>
        <w:gridCol w:w="160"/>
        <w:gridCol w:w="160"/>
        <w:gridCol w:w="2090"/>
        <w:gridCol w:w="2268"/>
        <w:gridCol w:w="160"/>
      </w:tblGrid>
      <w:tr w:rsidR="00B44883" w:rsidRPr="009C2D77" w:rsidTr="00A851CA">
        <w:trPr>
          <w:trHeight w:val="255"/>
        </w:trPr>
        <w:tc>
          <w:tcPr>
            <w:tcW w:w="20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6D9F1" w:themeFill="text2" w:themeFillTint="33"/>
            <w:noWrap/>
            <w:vAlign w:val="bottom"/>
          </w:tcPr>
          <w:p w:rsidR="00B44883" w:rsidRPr="009C2D77" w:rsidRDefault="00B44883" w:rsidP="0020612E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  <w:r w:rsidRPr="009C2D77">
              <w:rPr>
                <w:rFonts w:ascii="Times New Roman" w:hAnsi="Times New Roman"/>
                <w:sz w:val="18"/>
                <w:szCs w:val="18"/>
                <w:lang w:val="cs-CZ"/>
              </w:rPr>
              <w:t xml:space="preserve">V </w:t>
            </w:r>
            <w:r w:rsidR="00AB3125">
              <w:rPr>
                <w:rFonts w:ascii="Times New Roman" w:hAnsi="Times New Roman"/>
                <w:sz w:val="18"/>
                <w:szCs w:val="18"/>
                <w:lang w:val="cs-CZ"/>
              </w:rPr>
              <w:t>Jevišovicích</w:t>
            </w:r>
            <w:r w:rsidRPr="009C2D77">
              <w:rPr>
                <w:rFonts w:ascii="Times New Roman" w:hAnsi="Times New Roman"/>
                <w:sz w:val="18"/>
                <w:szCs w:val="18"/>
                <w:lang w:val="cs-CZ"/>
              </w:rPr>
              <w:t xml:space="preserve"> dne:</w:t>
            </w:r>
          </w:p>
        </w:tc>
        <w:tc>
          <w:tcPr>
            <w:tcW w:w="2835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:rsidR="00B44883" w:rsidRPr="009C2D77" w:rsidRDefault="0020276B" w:rsidP="003008E1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  <w:r>
              <w:rPr>
                <w:rFonts w:ascii="Times New Roman" w:hAnsi="Times New Roman"/>
                <w:sz w:val="18"/>
                <w:szCs w:val="18"/>
                <w:lang w:val="cs-CZ"/>
              </w:rPr>
              <w:t>6.6. 2019</w:t>
            </w:r>
          </w:p>
        </w:tc>
        <w:tc>
          <w:tcPr>
            <w:tcW w:w="1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0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6D9F1" w:themeFill="text2" w:themeFillTint="33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26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</w:tr>
    </w:tbl>
    <w:p w:rsidR="001B04C9" w:rsidRPr="009C2D77" w:rsidRDefault="001B04C9" w:rsidP="001B04C9">
      <w:pPr>
        <w:jc w:val="both"/>
        <w:rPr>
          <w:sz w:val="18"/>
          <w:szCs w:val="18"/>
        </w:rPr>
      </w:pPr>
    </w:p>
    <w:tbl>
      <w:tblPr>
        <w:tblW w:w="967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840"/>
        <w:gridCol w:w="2835"/>
        <w:gridCol w:w="160"/>
        <w:gridCol w:w="160"/>
        <w:gridCol w:w="160"/>
        <w:gridCol w:w="1930"/>
        <w:gridCol w:w="2268"/>
        <w:gridCol w:w="160"/>
      </w:tblGrid>
      <w:tr w:rsidR="001B04C9" w:rsidRPr="009C2D77" w:rsidTr="00514E36">
        <w:trPr>
          <w:trHeight w:val="325"/>
        </w:trPr>
        <w:tc>
          <w:tcPr>
            <w:tcW w:w="20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6D9F1" w:themeFill="text2" w:themeFillTint="33"/>
            <w:noWrap/>
          </w:tcPr>
          <w:p w:rsidR="001B04C9" w:rsidRPr="009C2D77" w:rsidRDefault="001B04C9" w:rsidP="00E11506">
            <w:pPr>
              <w:pStyle w:val="Bezmezer"/>
              <w:rPr>
                <w:rFonts w:ascii="Times New Roman" w:hAnsi="Times New Roman"/>
                <w:b/>
                <w:sz w:val="18"/>
                <w:szCs w:val="18"/>
                <w:lang w:val="cs-CZ"/>
              </w:rPr>
            </w:pPr>
            <w:r w:rsidRPr="009C2D77">
              <w:rPr>
                <w:rFonts w:ascii="Times New Roman" w:hAnsi="Times New Roman"/>
                <w:b/>
                <w:sz w:val="18"/>
                <w:szCs w:val="18"/>
                <w:lang w:val="cs-CZ"/>
              </w:rPr>
              <w:t>Za objednatele</w:t>
            </w:r>
            <w:r w:rsidR="00E11506" w:rsidRPr="009C2D77">
              <w:rPr>
                <w:rFonts w:ascii="Times New Roman" w:hAnsi="Times New Roman"/>
                <w:b/>
                <w:sz w:val="18"/>
                <w:szCs w:val="18"/>
                <w:lang w:val="cs-CZ"/>
              </w:rPr>
              <w:t>:</w:t>
            </w:r>
          </w:p>
        </w:tc>
        <w:tc>
          <w:tcPr>
            <w:tcW w:w="2835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:rsidR="001B04C9" w:rsidRPr="009C2D77" w:rsidRDefault="001B04C9" w:rsidP="00E11506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</w:tcPr>
          <w:p w:rsidR="001B04C9" w:rsidRPr="009C2D77" w:rsidRDefault="001B04C9" w:rsidP="00E11506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noWrap/>
          </w:tcPr>
          <w:p w:rsidR="001B04C9" w:rsidRPr="009C2D77" w:rsidRDefault="001B04C9" w:rsidP="00E11506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0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6D9F1" w:themeFill="text2" w:themeFillTint="33"/>
            <w:noWrap/>
          </w:tcPr>
          <w:p w:rsidR="001B04C9" w:rsidRPr="009C2D77" w:rsidRDefault="001B04C9" w:rsidP="00E11506">
            <w:pPr>
              <w:pStyle w:val="Bezmezer"/>
              <w:rPr>
                <w:rFonts w:ascii="Times New Roman" w:hAnsi="Times New Roman"/>
                <w:b/>
                <w:sz w:val="18"/>
                <w:szCs w:val="18"/>
                <w:lang w:val="cs-CZ"/>
              </w:rPr>
            </w:pPr>
            <w:r w:rsidRPr="009C2D77">
              <w:rPr>
                <w:rFonts w:ascii="Times New Roman" w:hAnsi="Times New Roman"/>
                <w:b/>
                <w:sz w:val="18"/>
                <w:szCs w:val="18"/>
                <w:lang w:val="cs-CZ"/>
              </w:rPr>
              <w:t>Za zhotovitele</w:t>
            </w:r>
          </w:p>
        </w:tc>
        <w:tc>
          <w:tcPr>
            <w:tcW w:w="226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</w:tr>
      <w:tr w:rsidR="001B04C9" w:rsidRPr="009C2D77" w:rsidTr="00E11506">
        <w:trPr>
          <w:trHeight w:val="255"/>
        </w:trPr>
        <w:tc>
          <w:tcPr>
            <w:tcW w:w="2000" w:type="dxa"/>
            <w:gridSpan w:val="2"/>
            <w:tcBorders>
              <w:top w:val="single" w:sz="8" w:space="0" w:color="808080"/>
              <w:left w:val="single" w:sz="8" w:space="0" w:color="808080"/>
            </w:tcBorders>
            <w:shd w:val="clear" w:color="auto" w:fill="C6D9F1" w:themeFill="text2" w:themeFillTint="33"/>
            <w:noWrap/>
            <w:vAlign w:val="bottom"/>
          </w:tcPr>
          <w:p w:rsidR="001B04C9" w:rsidRPr="009C2D77" w:rsidRDefault="00E11506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  <w:r w:rsidRPr="009C2D77">
              <w:rPr>
                <w:rFonts w:ascii="Times New Roman" w:hAnsi="Times New Roman"/>
                <w:sz w:val="18"/>
                <w:szCs w:val="18"/>
                <w:lang w:val="cs-CZ"/>
              </w:rPr>
              <w:t>TDI:</w:t>
            </w:r>
          </w:p>
        </w:tc>
        <w:tc>
          <w:tcPr>
            <w:tcW w:w="2835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090" w:type="dxa"/>
            <w:gridSpan w:val="2"/>
            <w:tcBorders>
              <w:top w:val="single" w:sz="8" w:space="0" w:color="808080"/>
              <w:left w:val="single" w:sz="8" w:space="0" w:color="808080"/>
            </w:tcBorders>
            <w:shd w:val="clear" w:color="auto" w:fill="C6D9F1" w:themeFill="text2" w:themeFillTint="33"/>
            <w:noWrap/>
            <w:vAlign w:val="bottom"/>
          </w:tcPr>
          <w:p w:rsidR="001B04C9" w:rsidRPr="009C2D77" w:rsidRDefault="009F370F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  <w:r>
              <w:rPr>
                <w:rFonts w:ascii="Times New Roman" w:hAnsi="Times New Roman"/>
                <w:sz w:val="18"/>
                <w:szCs w:val="18"/>
                <w:lang w:val="cs-CZ"/>
              </w:rPr>
              <w:t>Další účastníci</w:t>
            </w:r>
            <w:r w:rsidR="00E11506" w:rsidRPr="009C2D77">
              <w:rPr>
                <w:rFonts w:ascii="Times New Roman" w:hAnsi="Times New Roman"/>
                <w:sz w:val="18"/>
                <w:szCs w:val="18"/>
                <w:lang w:val="cs-CZ"/>
              </w:rPr>
              <w:t>:</w:t>
            </w:r>
          </w:p>
        </w:tc>
        <w:tc>
          <w:tcPr>
            <w:tcW w:w="2268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</w:tr>
      <w:tr w:rsidR="001B04C9" w:rsidRPr="009C2D77" w:rsidTr="0020276B">
        <w:trPr>
          <w:trHeight w:val="2415"/>
        </w:trPr>
        <w:tc>
          <w:tcPr>
            <w:tcW w:w="160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</w:tr>
      <w:tr w:rsidR="00B44883" w:rsidRPr="009C2D77" w:rsidTr="00B44883">
        <w:trPr>
          <w:trHeight w:val="103"/>
        </w:trPr>
        <w:tc>
          <w:tcPr>
            <w:tcW w:w="4835" w:type="dxa"/>
            <w:gridSpan w:val="3"/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4358" w:type="dxa"/>
            <w:gridSpan w:val="3"/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</w:tr>
    </w:tbl>
    <w:p w:rsidR="001B04C9" w:rsidRPr="009C2D77" w:rsidRDefault="001B04C9" w:rsidP="001B04C9">
      <w:pPr>
        <w:jc w:val="both"/>
        <w:rPr>
          <w:i/>
          <w:sz w:val="16"/>
          <w:szCs w:val="16"/>
        </w:rPr>
      </w:pPr>
    </w:p>
    <w:sectPr w:rsidR="001B04C9" w:rsidRPr="009C2D77" w:rsidSect="0020612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34D0"/>
    <w:multiLevelType w:val="hybridMultilevel"/>
    <w:tmpl w:val="2C24B494"/>
    <w:lvl w:ilvl="0" w:tplc="DED428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0B6154"/>
    <w:multiLevelType w:val="hybridMultilevel"/>
    <w:tmpl w:val="8D4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676D"/>
    <w:multiLevelType w:val="hybridMultilevel"/>
    <w:tmpl w:val="3216F6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946F6"/>
    <w:multiLevelType w:val="hybridMultilevel"/>
    <w:tmpl w:val="22DCD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16C5"/>
    <w:multiLevelType w:val="hybridMultilevel"/>
    <w:tmpl w:val="5CE07C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7853E9"/>
    <w:multiLevelType w:val="hybridMultilevel"/>
    <w:tmpl w:val="D048D5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1F0E1E"/>
    <w:multiLevelType w:val="hybridMultilevel"/>
    <w:tmpl w:val="8A6A9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009"/>
    <w:multiLevelType w:val="hybridMultilevel"/>
    <w:tmpl w:val="16AE8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C30EA"/>
    <w:multiLevelType w:val="hybridMultilevel"/>
    <w:tmpl w:val="779C4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92F3D"/>
    <w:multiLevelType w:val="hybridMultilevel"/>
    <w:tmpl w:val="2C24B494"/>
    <w:lvl w:ilvl="0" w:tplc="DED428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067DEC"/>
    <w:multiLevelType w:val="multilevel"/>
    <w:tmpl w:val="4588C1E0"/>
    <w:lvl w:ilvl="0">
      <w:start w:val="1"/>
      <w:numFmt w:val="decimal"/>
      <w:pStyle w:val="Smlou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82F17B3"/>
    <w:multiLevelType w:val="hybridMultilevel"/>
    <w:tmpl w:val="D5DCE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D4B8C"/>
    <w:multiLevelType w:val="hybridMultilevel"/>
    <w:tmpl w:val="E182B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92A9F"/>
    <w:multiLevelType w:val="hybridMultilevel"/>
    <w:tmpl w:val="C5F2866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C69197F"/>
    <w:multiLevelType w:val="hybridMultilevel"/>
    <w:tmpl w:val="6764E6F4"/>
    <w:lvl w:ilvl="0" w:tplc="B8623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86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766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C2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9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42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4A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2B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C6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14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C9"/>
    <w:rsid w:val="000211AF"/>
    <w:rsid w:val="00021A89"/>
    <w:rsid w:val="00041C91"/>
    <w:rsid w:val="00047F79"/>
    <w:rsid w:val="000A281C"/>
    <w:rsid w:val="000E3D80"/>
    <w:rsid w:val="001308A6"/>
    <w:rsid w:val="00142C21"/>
    <w:rsid w:val="00143375"/>
    <w:rsid w:val="001B04C9"/>
    <w:rsid w:val="001E65F7"/>
    <w:rsid w:val="0020276B"/>
    <w:rsid w:val="0020612E"/>
    <w:rsid w:val="0023553E"/>
    <w:rsid w:val="002356D2"/>
    <w:rsid w:val="00241185"/>
    <w:rsid w:val="00282810"/>
    <w:rsid w:val="002C3FA8"/>
    <w:rsid w:val="002C5C5D"/>
    <w:rsid w:val="003008E1"/>
    <w:rsid w:val="00300A02"/>
    <w:rsid w:val="003D4F4D"/>
    <w:rsid w:val="003F6FCB"/>
    <w:rsid w:val="00403D81"/>
    <w:rsid w:val="004349E9"/>
    <w:rsid w:val="0049239D"/>
    <w:rsid w:val="004D14CA"/>
    <w:rsid w:val="00500973"/>
    <w:rsid w:val="00514E36"/>
    <w:rsid w:val="00556750"/>
    <w:rsid w:val="005642F0"/>
    <w:rsid w:val="005832AD"/>
    <w:rsid w:val="00583606"/>
    <w:rsid w:val="005879C2"/>
    <w:rsid w:val="005922C7"/>
    <w:rsid w:val="005B5EF5"/>
    <w:rsid w:val="005D69B3"/>
    <w:rsid w:val="005F1153"/>
    <w:rsid w:val="005F4307"/>
    <w:rsid w:val="00611DDD"/>
    <w:rsid w:val="00626997"/>
    <w:rsid w:val="00645850"/>
    <w:rsid w:val="00654A0B"/>
    <w:rsid w:val="006907F6"/>
    <w:rsid w:val="006E01B5"/>
    <w:rsid w:val="007247E7"/>
    <w:rsid w:val="0073089E"/>
    <w:rsid w:val="007832B9"/>
    <w:rsid w:val="007A203E"/>
    <w:rsid w:val="007B3F8C"/>
    <w:rsid w:val="0080639A"/>
    <w:rsid w:val="00821360"/>
    <w:rsid w:val="00824A9E"/>
    <w:rsid w:val="00854A22"/>
    <w:rsid w:val="00864901"/>
    <w:rsid w:val="00895EC0"/>
    <w:rsid w:val="008A744D"/>
    <w:rsid w:val="008B160B"/>
    <w:rsid w:val="008C2D2E"/>
    <w:rsid w:val="008E3D34"/>
    <w:rsid w:val="00951FA2"/>
    <w:rsid w:val="00962DA5"/>
    <w:rsid w:val="00981969"/>
    <w:rsid w:val="00982978"/>
    <w:rsid w:val="00992AAB"/>
    <w:rsid w:val="009C2D77"/>
    <w:rsid w:val="009E41AA"/>
    <w:rsid w:val="009F370F"/>
    <w:rsid w:val="00A03E49"/>
    <w:rsid w:val="00A03F23"/>
    <w:rsid w:val="00A24A45"/>
    <w:rsid w:val="00A76934"/>
    <w:rsid w:val="00A851CA"/>
    <w:rsid w:val="00AB3125"/>
    <w:rsid w:val="00AC6CD3"/>
    <w:rsid w:val="00B1311F"/>
    <w:rsid w:val="00B23BA1"/>
    <w:rsid w:val="00B353B3"/>
    <w:rsid w:val="00B44883"/>
    <w:rsid w:val="00B50D85"/>
    <w:rsid w:val="00B5253E"/>
    <w:rsid w:val="00B75442"/>
    <w:rsid w:val="00B75F8B"/>
    <w:rsid w:val="00BA6FC5"/>
    <w:rsid w:val="00BD4C7B"/>
    <w:rsid w:val="00BD506F"/>
    <w:rsid w:val="00C01746"/>
    <w:rsid w:val="00C15E5C"/>
    <w:rsid w:val="00C365E9"/>
    <w:rsid w:val="00CB73FC"/>
    <w:rsid w:val="00CD134A"/>
    <w:rsid w:val="00CD51EA"/>
    <w:rsid w:val="00D51D55"/>
    <w:rsid w:val="00D9336A"/>
    <w:rsid w:val="00DE0122"/>
    <w:rsid w:val="00E048F9"/>
    <w:rsid w:val="00E11114"/>
    <w:rsid w:val="00E11506"/>
    <w:rsid w:val="00E447EC"/>
    <w:rsid w:val="00E604F9"/>
    <w:rsid w:val="00E754A8"/>
    <w:rsid w:val="00E95B5C"/>
    <w:rsid w:val="00EA0C2E"/>
    <w:rsid w:val="00EB6736"/>
    <w:rsid w:val="00F40131"/>
    <w:rsid w:val="00F40F24"/>
    <w:rsid w:val="00F64B2A"/>
    <w:rsid w:val="00F72B7D"/>
    <w:rsid w:val="00F73858"/>
    <w:rsid w:val="00F931EB"/>
    <w:rsid w:val="00FB04E5"/>
    <w:rsid w:val="00FB0A8C"/>
    <w:rsid w:val="00FC48C3"/>
    <w:rsid w:val="00FD294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E122A-8571-4146-811D-3A4D8611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37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04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4C9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04C9"/>
    <w:pPr>
      <w:ind w:left="720"/>
      <w:contextualSpacing/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1B04C9"/>
    <w:pPr>
      <w:spacing w:after="0" w:line="240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customStyle="1" w:styleId="BezmezerChar">
    <w:name w:val="Bez mezer Char"/>
    <w:basedOn w:val="Standardnpsmoodstavce"/>
    <w:link w:val="Bezmezer"/>
    <w:uiPriority w:val="1"/>
    <w:rsid w:val="001B04C9"/>
    <w:rPr>
      <w:rFonts w:ascii="Calibri" w:eastAsia="Calibri" w:hAnsi="Calibri" w:cs="Times New Roman"/>
      <w:sz w:val="22"/>
      <w:szCs w:val="22"/>
      <w:lang w:val="en-GB"/>
    </w:rPr>
  </w:style>
  <w:style w:type="character" w:styleId="Siln">
    <w:name w:val="Strong"/>
    <w:basedOn w:val="Standardnpsmoodstavce"/>
    <w:uiPriority w:val="22"/>
    <w:qFormat/>
    <w:rsid w:val="0080639A"/>
    <w:rPr>
      <w:b/>
      <w:bCs/>
    </w:rPr>
  </w:style>
  <w:style w:type="character" w:customStyle="1" w:styleId="Styl12bKurzva">
    <w:name w:val="Styl 12 b. Kurzíva"/>
    <w:basedOn w:val="Standardnpsmoodstavce"/>
    <w:rsid w:val="0080639A"/>
    <w:rPr>
      <w:rFonts w:ascii="Times New Roman" w:hAnsi="Times New Roman"/>
      <w:iCs/>
      <w:sz w:val="24"/>
      <w:szCs w:val="24"/>
    </w:rPr>
  </w:style>
  <w:style w:type="paragraph" w:customStyle="1" w:styleId="notindent">
    <w:name w:val="not_indent"/>
    <w:basedOn w:val="Normln"/>
    <w:rsid w:val="00F73858"/>
    <w:pPr>
      <w:spacing w:before="100" w:beforeAutospacing="1" w:after="100" w:afterAutospacing="1"/>
    </w:pPr>
  </w:style>
  <w:style w:type="paragraph" w:customStyle="1" w:styleId="Nadpis41">
    <w:name w:val="Nadpis 41"/>
    <w:basedOn w:val="Normln"/>
    <w:next w:val="Normln"/>
    <w:rsid w:val="008A744D"/>
    <w:pPr>
      <w:widowControl w:val="0"/>
      <w:tabs>
        <w:tab w:val="num" w:pos="864"/>
      </w:tabs>
      <w:spacing w:before="120"/>
      <w:ind w:left="864" w:hanging="144"/>
    </w:pPr>
    <w:rPr>
      <w:rFonts w:ascii="Arial" w:hAnsi="Arial"/>
      <w:i/>
      <w:color w:val="808080"/>
      <w:szCs w:val="20"/>
    </w:rPr>
  </w:style>
  <w:style w:type="paragraph" w:customStyle="1" w:styleId="Nadpis51">
    <w:name w:val="Nadpis 51"/>
    <w:basedOn w:val="Normln"/>
    <w:next w:val="Normln"/>
    <w:rsid w:val="008A744D"/>
    <w:pPr>
      <w:widowControl w:val="0"/>
      <w:tabs>
        <w:tab w:val="num" w:pos="1008"/>
      </w:tabs>
      <w:spacing w:before="120"/>
      <w:ind w:left="1008" w:hanging="432"/>
    </w:pPr>
    <w:rPr>
      <w:szCs w:val="20"/>
    </w:rPr>
  </w:style>
  <w:style w:type="paragraph" w:customStyle="1" w:styleId="Nadpis61">
    <w:name w:val="Nadpis 61"/>
    <w:basedOn w:val="Normln"/>
    <w:next w:val="Normln"/>
    <w:rsid w:val="008A744D"/>
    <w:pPr>
      <w:widowControl w:val="0"/>
      <w:tabs>
        <w:tab w:val="num" w:pos="1152"/>
      </w:tabs>
      <w:ind w:left="1152" w:hanging="432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adpis71">
    <w:name w:val="Nadpis 71"/>
    <w:basedOn w:val="Normln"/>
    <w:next w:val="Normln"/>
    <w:rsid w:val="008A744D"/>
    <w:pPr>
      <w:widowControl w:val="0"/>
      <w:tabs>
        <w:tab w:val="num" w:pos="1296"/>
      </w:tabs>
      <w:spacing w:before="120"/>
      <w:ind w:left="1296" w:hanging="288"/>
    </w:pPr>
    <w:rPr>
      <w:rFonts w:ascii="Arial" w:hAnsi="Arial"/>
      <w:sz w:val="28"/>
      <w:szCs w:val="20"/>
    </w:rPr>
  </w:style>
  <w:style w:type="paragraph" w:customStyle="1" w:styleId="Nadpis81">
    <w:name w:val="Nadpis 81"/>
    <w:basedOn w:val="Normln"/>
    <w:next w:val="Normln"/>
    <w:rsid w:val="008A744D"/>
    <w:pPr>
      <w:widowControl w:val="0"/>
      <w:tabs>
        <w:tab w:val="num" w:pos="1440"/>
      </w:tabs>
      <w:ind w:left="1440" w:hanging="432"/>
    </w:pPr>
    <w:rPr>
      <w:rFonts w:ascii="Arial" w:hAnsi="Arial"/>
      <w:color w:val="808080"/>
      <w:sz w:val="28"/>
      <w:szCs w:val="20"/>
    </w:rPr>
  </w:style>
  <w:style w:type="paragraph" w:customStyle="1" w:styleId="Nadpis91">
    <w:name w:val="Nadpis 91"/>
    <w:basedOn w:val="Normln"/>
    <w:next w:val="Normln"/>
    <w:rsid w:val="008A744D"/>
    <w:pPr>
      <w:widowControl w:val="0"/>
      <w:tabs>
        <w:tab w:val="num" w:pos="1584"/>
      </w:tabs>
      <w:ind w:left="1584" w:hanging="144"/>
    </w:pPr>
    <w:rPr>
      <w:rFonts w:ascii="Arial" w:hAnsi="Arial"/>
      <w:b/>
      <w:color w:val="808080"/>
      <w:sz w:val="28"/>
      <w:szCs w:val="20"/>
    </w:rPr>
  </w:style>
  <w:style w:type="paragraph" w:customStyle="1" w:styleId="Smlouva">
    <w:name w:val="Smlouva"/>
    <w:basedOn w:val="Normln"/>
    <w:rsid w:val="008A744D"/>
    <w:pPr>
      <w:widowControl w:val="0"/>
      <w:numPr>
        <w:numId w:val="9"/>
      </w:numPr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9F370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msonormalc2">
    <w:name w:val="msonormal c2"/>
    <w:basedOn w:val="Normln"/>
    <w:rsid w:val="00982978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nhideWhenUsed/>
    <w:rsid w:val="00982978"/>
    <w:pPr>
      <w:tabs>
        <w:tab w:val="left" w:pos="567"/>
      </w:tabs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829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7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7F6"/>
    <w:rPr>
      <w:rFonts w:ascii="Segoe UI" w:eastAsia="Times New Roman" w:hAnsi="Segoe UI" w:cs="Segoe U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Husak</dc:creator>
  <cp:lastModifiedBy>Lenovo</cp:lastModifiedBy>
  <cp:revision>2</cp:revision>
  <cp:lastPrinted>2019-06-07T11:30:00Z</cp:lastPrinted>
  <dcterms:created xsi:type="dcterms:W3CDTF">2019-06-10T06:08:00Z</dcterms:created>
  <dcterms:modified xsi:type="dcterms:W3CDTF">2019-06-10T06:08:00Z</dcterms:modified>
</cp:coreProperties>
</file>